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-324.3307086614169" w:firstLine="709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inline distB="114300" distT="114300" distL="114300" distR="114300">
            <wp:extent cx="288925" cy="4746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474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right="-324.3307086614169" w:firstLine="709"/>
        <w:jc w:val="center"/>
        <w:rPr>
          <w:rFonts w:ascii="Times New Roman" w:cs="Times New Roman" w:eastAsia="Times New Roman" w:hAnsi="Times New Roman"/>
          <w:b w:val="1"/>
          <w:sz w:val="26"/>
          <w:szCs w:val="26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fce5cd" w:val="clear"/>
          <w:rtl w:val="0"/>
        </w:rPr>
        <w:t xml:space="preserve">НАЗВА ЗАМОВНИКА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5960" w:right="-324.330708661416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right="-324.330708661416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</w:tabs>
        <w:spacing w:line="48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 А К А З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line="480" w:lineRule="auto"/>
        <w:ind w:right="-324.3307086614169"/>
        <w:rPr>
          <w:rFonts w:ascii="Times New Roman" w:cs="Times New Roman" w:eastAsia="Times New Roman" w:hAnsi="Times New Roman"/>
          <w:sz w:val="26"/>
          <w:szCs w:val="26"/>
          <w:shd w:fill="fce5c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__ _______ 20__ р.</w:t>
        <w:tab/>
        <w:tab/>
        <w:tab/>
        <w:tab/>
        <w:tab/>
        <w:tab/>
        <w:tab/>
        <w:tab/>
        <w:t xml:space="preserve">№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5628.425196850394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510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Про затвердження Положення про здійснення закупівель товарів, вартість яких є меншою за вартість, що встановлена в абзацах другому і третьому частини першої статті 2 Закону України "Про публічні закупівлі" із застосуванням електронного каталогу “Prozorro Market”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right="-324.3307086614169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right="-324.330708661416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З метою впорядкування здійснення закупівлі товарів, вартість яких є меншою за вартість, що встановлена в абзацах другому і третьому частини першої статті 2 Закону України "Про публічні закупівлі" в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fce5cd" w:val="clear"/>
          <w:rtl w:val="0"/>
        </w:rPr>
        <w:t xml:space="preserve">НАЗВА ЗАМОВНИКА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 використанням електронного каталогу 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Prozorro Market”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right="-324.3307086614169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НAКАЗУЮ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line="276" w:lineRule="auto"/>
        <w:ind w:right="-324.330708661416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right="-324.3307086614169" w:firstLine="425.1968503937008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Затвердити Положення про здійснення закупівель товарів, вартість яких є меншою за вартість, що встановлена в абзацах другому і третьому частини першої статті 2 Закону України "Про публічні закупівлі" із використанням електронного каталогу “Prozorro Market”, що додається.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right="-324.3307086614169" w:firstLine="566.929133858267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Визначити посада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ПІБ відповідальною особою з проведення допорогових закупівель в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fce5cd" w:val="clear"/>
          <w:rtl w:val="0"/>
        </w:rPr>
        <w:t xml:space="preserve">НАЗВА ЗАМОВНИКА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right="-324.3307086614169" w:firstLine="566.929133858267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Контроль за виконанням цього наказу залишаю за собою.</w:t>
      </w:r>
    </w:p>
    <w:p w:rsidR="00000000" w:rsidDel="00000000" w:rsidP="00000000" w:rsidRDefault="00000000" w:rsidRPr="00000000" w14:paraId="00000010">
      <w:pPr>
        <w:tabs>
          <w:tab w:val="left" w:pos="0"/>
        </w:tabs>
        <w:spacing w:line="240" w:lineRule="auto"/>
        <w:ind w:right="-324.330708661416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</w:tabs>
        <w:spacing w:line="240" w:lineRule="auto"/>
        <w:ind w:right="-324.3307086614169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0"/>
        </w:tabs>
        <w:spacing w:line="240" w:lineRule="auto"/>
        <w:ind w:right="-324.3307086614169"/>
        <w:rPr>
          <w:rFonts w:ascii="Times New Roman" w:cs="Times New Roman" w:eastAsia="Times New Roman" w:hAnsi="Times New Roman"/>
          <w:sz w:val="26"/>
          <w:szCs w:val="26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shd w:fill="fce5cd" w:val="clear"/>
          <w:rtl w:val="0"/>
        </w:rPr>
        <w:t xml:space="preserve">ПОСАДА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shd w:fill="fff2cc" w:val="clear"/>
          <w:rtl w:val="0"/>
        </w:rPr>
        <w:t xml:space="preserve">ПІБ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5960" w:right="-324.330708661416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5960" w:right="-324.3307086614169" w:firstLine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ЗАТВЕРДЖЕНО</w:t>
      </w:r>
    </w:p>
    <w:p w:rsidR="00000000" w:rsidDel="00000000" w:rsidP="00000000" w:rsidRDefault="00000000" w:rsidRPr="00000000" w14:paraId="00000015">
      <w:pPr>
        <w:spacing w:line="276" w:lineRule="auto"/>
        <w:ind w:right="-324.3307086614169" w:firstLine="72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fce5cd" w:val="clear"/>
          <w:rtl w:val="0"/>
        </w:rPr>
        <w:t xml:space="preserve">(Наказ НАЗВА ЗАМОВНИКА)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5960" w:right="-324.330708661416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№____  від______________</w:t>
      </w:r>
    </w:p>
    <w:p w:rsidR="00000000" w:rsidDel="00000000" w:rsidP="00000000" w:rsidRDefault="00000000" w:rsidRPr="00000000" w14:paraId="00000017">
      <w:pPr>
        <w:spacing w:line="276" w:lineRule="auto"/>
        <w:ind w:left="5380" w:right="-324.330708661416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76" w:lineRule="auto"/>
        <w:ind w:left="-140" w:right="-324.3307086614169" w:firstLine="70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Положення про здійснення закупівель товарів, вартість яких є меншою за вартість, що встановлена в абзацах другому і третьому частини першої статті 2 Закону України "Про публічні закупівлі" із використанням електронного каталогу “Prozorro Market”</w:t>
      </w:r>
    </w:p>
    <w:p w:rsidR="00000000" w:rsidDel="00000000" w:rsidP="00000000" w:rsidRDefault="00000000" w:rsidRPr="00000000" w14:paraId="0000001A">
      <w:pPr>
        <w:spacing w:after="160" w:line="259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160" w:line="259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Загальні положення</w:t>
      </w:r>
    </w:p>
    <w:p w:rsidR="00000000" w:rsidDel="00000000" w:rsidP="00000000" w:rsidRDefault="00000000" w:rsidRPr="00000000" w14:paraId="0000001C">
      <w:pPr>
        <w:spacing w:after="160" w:line="259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Положення про здійснення закупівлі товарів, вартість яких є меншою за вартість, що встановлена в абзацах другому і третьому частини першої статті 2 Закону України "Про публічні закупівлі" (далі - Закон) визначає порядок проведення закупівель із використанням електронного каталогу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“Prozorro Market” (далі - Положення)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spacing w:after="160" w:line="259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Положення розроблено з метою дотримання основних принципів здійснення закупівель, закріплених Законом, а саме: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добросовісна конкуренція серед Учасників;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максимальна економія та ефективність;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відкритість та прозорість на всіх стадіях закупівель;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недискримінація Учасників;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об’єктивна та неупереджена оцінка тендерних пропозицій;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запобігання корупційним діям і зловживанням.</w:t>
      </w:r>
    </w:p>
    <w:p w:rsidR="00000000" w:rsidDel="00000000" w:rsidP="00000000" w:rsidRDefault="00000000" w:rsidRPr="00000000" w14:paraId="00000024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Загальні  положення</w:t>
      </w:r>
    </w:p>
    <w:p w:rsidR="00000000" w:rsidDel="00000000" w:rsidP="00000000" w:rsidRDefault="00000000" w:rsidRPr="00000000" w14:paraId="00000026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1.1. Положення застосовується у разі наявності потрібного товару в електронному каталозі 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Prozorro Мarket”.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1.2. У цьому Положенні поняття та терміни вживаються у такому значенні:</w:t>
      </w:r>
    </w:p>
    <w:p w:rsidR="00000000" w:rsidDel="00000000" w:rsidP="00000000" w:rsidRDefault="00000000" w:rsidRPr="00000000" w14:paraId="00000028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відповідальна особа/відповідальні особи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(відповідальна особа)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– посадова особа Замовника, призначена відповідальною за підготовку та проведення закупівлі з використанням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електронного каталогу “Prozorro Мarket”;</w:t>
      </w:r>
    </w:p>
    <w:p w:rsidR="00000000" w:rsidDel="00000000" w:rsidP="00000000" w:rsidRDefault="00000000" w:rsidRPr="00000000" w14:paraId="00000029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електронний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каталог “Prozorro Мarket”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(е-каталог) – систематизована база актуальних пропозицій, що формується, наповнюється та супроводжується адміністратором е-каталогу в електронній системі закупівель та використовується замовниками з метою відбору постачальника товару (товарів), вартість якого (яких) є меншою за вартість, що встановлена 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абзацах другому і третьому частини першої статті 2 Закону;</w:t>
      </w:r>
    </w:p>
    <w:p w:rsidR="00000000" w:rsidDel="00000000" w:rsidP="00000000" w:rsidRDefault="00000000" w:rsidRPr="00000000" w14:paraId="0000002A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пропозиція, що розміщена в е-каталозі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(Пропозиція) 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запропонований постачальником товар (товари), що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верифіковані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адміністратором електронного каталогу, та мають ціну від постачальника;</w:t>
      </w:r>
    </w:p>
    <w:p w:rsidR="00000000" w:rsidDel="00000000" w:rsidP="00000000" w:rsidRDefault="00000000" w:rsidRPr="00000000" w14:paraId="0000002B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постачальник в е-каталозі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(Постачальник) - фізична особа, у тому числі фізична особа - підприємець, юридична особа (резидент або нерезидент), що кваліфікована адміністратором е-каталогу за певною групою товарів та подала Пропозицію в е-каталозі.</w:t>
      </w:r>
    </w:p>
    <w:p w:rsidR="00000000" w:rsidDel="00000000" w:rsidP="00000000" w:rsidRDefault="00000000" w:rsidRPr="00000000" w14:paraId="0000002C">
      <w:pPr>
        <w:spacing w:line="256" w:lineRule="auto"/>
        <w:ind w:left="-141.73228346456688" w:right="-324.3307086614169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Інші терміни вживаються у значенні, наведеному в Законі та постанові Кабінету Міністрів України від 24.02.2016 № 166 “Про затвердження Порядку функціонування  електронної системи закупівель та проведення авторизації електронних майданчиків”.</w:t>
      </w:r>
    </w:p>
    <w:p w:rsidR="00000000" w:rsidDel="00000000" w:rsidP="00000000" w:rsidRDefault="00000000" w:rsidRPr="00000000" w14:paraId="0000002D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</w:t>
        <w:tab/>
        <w:t xml:space="preserve">Засади діяльності Відповідальної особи</w:t>
      </w:r>
    </w:p>
    <w:p w:rsidR="00000000" w:rsidDel="00000000" w:rsidP="00000000" w:rsidRDefault="00000000" w:rsidRPr="00000000" w14:paraId="0000002F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2.1. Для організації та проведення закупівель через е-каталог призначається одна або декілька Відповідальних осіб із числа співробітників.</w:t>
      </w:r>
    </w:p>
    <w:p w:rsidR="00000000" w:rsidDel="00000000" w:rsidP="00000000" w:rsidRDefault="00000000" w:rsidRPr="00000000" w14:paraId="00000030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2.2. Призначення Відповідальною особою не повинно створювати конфлікт між інтересами Замовника та Постачальника, наявність якого може вплинути на об’єктивність і неупередженість прийняття рішень щодо вибору Пропозиції.</w:t>
      </w:r>
    </w:p>
    <w:p w:rsidR="00000000" w:rsidDel="00000000" w:rsidP="00000000" w:rsidRDefault="00000000" w:rsidRPr="00000000" w14:paraId="00000031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2.3. З метою забезпечення безперервності процесу закупівель із застосування е-каталогу, на час відсутності Відповідальної особи призначається виконуючий обов'язки такої особи. </w:t>
      </w:r>
    </w:p>
    <w:p w:rsidR="00000000" w:rsidDel="00000000" w:rsidP="00000000" w:rsidRDefault="00000000" w:rsidRPr="00000000" w14:paraId="00000032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2.4. Відповідальна особа забезпечує належну організацію та проведення закупівель із використанням е-каталогу.</w:t>
      </w:r>
    </w:p>
    <w:p w:rsidR="00000000" w:rsidDel="00000000" w:rsidP="00000000" w:rsidRDefault="00000000" w:rsidRPr="00000000" w14:paraId="00000033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Відповідальну особу покладаються наступні функції: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276" w:lineRule="auto"/>
        <w:ind w:left="-141.73228346456688" w:right="-324.3307086614169" w:firstLine="708.6614173228344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забезпечення включення закупівлі з використанням е-каталогу у додаток до річного плану закупівель;</w:t>
      </w:r>
    </w:p>
    <w:p w:rsidR="00000000" w:rsidDel="00000000" w:rsidP="00000000" w:rsidRDefault="00000000" w:rsidRPr="00000000" w14:paraId="00000035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 вибір найбільш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ефективно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ї Пропозиції, що максимально відповідає потребам;</w:t>
      </w:r>
    </w:p>
    <w:p w:rsidR="00000000" w:rsidDel="00000000" w:rsidP="00000000" w:rsidRDefault="00000000" w:rsidRPr="00000000" w14:paraId="00000036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забезпечення оприлюднення звітів про укладені договори за результатами закупівель із застосуванням  е-каталогу;</w:t>
      </w:r>
    </w:p>
    <w:p w:rsidR="00000000" w:rsidDel="00000000" w:rsidP="00000000" w:rsidRDefault="00000000" w:rsidRPr="00000000" w14:paraId="00000037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 інші дії, передбачені цим Положенням, законодавством про публічні закупівлі, н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аказом ДП “ПРОЗОРРО” “Про затвердження Інструкції з використання е-каталогу “Prozorro-market” №16 від 22.04.2019 року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та нормативними актами Підприємства (установи тощо, залежить від того яку форму має замовник).</w:t>
      </w:r>
    </w:p>
    <w:p w:rsidR="00000000" w:rsidDel="00000000" w:rsidP="00000000" w:rsidRDefault="00000000" w:rsidRPr="00000000" w14:paraId="00000038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2.5. Відповідальна особа:</w:t>
      </w:r>
    </w:p>
    <w:p w:rsidR="00000000" w:rsidDel="00000000" w:rsidP="00000000" w:rsidRDefault="00000000" w:rsidRPr="00000000" w14:paraId="00000039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бере участь у плануванні видатків і визначенні потреби у товарах, що будуть закуповуватися;</w:t>
      </w:r>
    </w:p>
    <w:p w:rsidR="00000000" w:rsidDel="00000000" w:rsidP="00000000" w:rsidRDefault="00000000" w:rsidRPr="00000000" w14:paraId="0000003A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одержувати від структурних підрозділів та ініціатора закупівлі інформацію, необхідну для проведення закупівлі  з використанням  е-каталогу;</w:t>
      </w:r>
    </w:p>
    <w:p w:rsidR="00000000" w:rsidDel="00000000" w:rsidP="00000000" w:rsidRDefault="00000000" w:rsidRPr="00000000" w14:paraId="0000003B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- інші дії необхідні для виконання своїх функцій, передбачені цим Положенням, законодавством про публічні закупівлі, наказом ДП “ПРОЗОРРО” “Про затвердження Інструкції з використання е-каталогу Prozorro-market” №16 від 22.04.2019 року та нормативними актами Підприємства (установи тощо, залежить від того яку форму має замовник).</w:t>
      </w:r>
    </w:p>
    <w:p w:rsidR="00000000" w:rsidDel="00000000" w:rsidP="00000000" w:rsidRDefault="00000000" w:rsidRPr="00000000" w14:paraId="0000003C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2.6. Відповідальна особа:</w:t>
      </w:r>
    </w:p>
    <w:p w:rsidR="00000000" w:rsidDel="00000000" w:rsidP="00000000" w:rsidRDefault="00000000" w:rsidRPr="00000000" w14:paraId="0000003D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організовує та проводить закупівлі з використанням е-каталогу  відповідно до цього Положення та Річного плану закупівель та нормативних документів, що регулюють діяльність у цій сфері;</w:t>
      </w:r>
    </w:p>
    <w:p w:rsidR="00000000" w:rsidDel="00000000" w:rsidP="00000000" w:rsidRDefault="00000000" w:rsidRPr="00000000" w14:paraId="0000003E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має дотримуватися норм законодавства у сфері публічних закупівель, в тому числі положень нормативних актів, що регулюють питання проведення закупівель із застосуванням е-каталогу;</w:t>
      </w:r>
    </w:p>
    <w:p w:rsidR="00000000" w:rsidDel="00000000" w:rsidP="00000000" w:rsidRDefault="00000000" w:rsidRPr="00000000" w14:paraId="0000003F">
      <w:pPr>
        <w:spacing w:line="276" w:lineRule="auto"/>
        <w:ind w:left="-140" w:right="-324.3307086614169" w:firstLine="6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розміщує інформацію про закупівлі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 використанням  е-каталогу і звітів про укладені договори, за результатами таких закупівель, на веб-порталі Уповноваженого органу через авторизований електронний майданчик.</w:t>
      </w:r>
    </w:p>
    <w:p w:rsidR="00000000" w:rsidDel="00000000" w:rsidP="00000000" w:rsidRDefault="00000000" w:rsidRPr="00000000" w14:paraId="00000040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 Порядок проведення закупівлі через е-каталог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3.1.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Відповідальна особа забезпечує підготовку закупівлі через е-каталог з урахуванням положень наказу ДП “Прозорро”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“Про затвердження Інструкції з використання е-каталогу Prozorro-market” № 16 від 22.04.2019 року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та листа Міністерства економічного розвитку і торгівлі України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“Щодо використання електронних каталогів”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від 26.06.2019р. №3304-04/26625-08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3.2. Закупівлі з використанням  е-каталогу вносяться  у додаток до річного плану закупівель із зазначенням в полі “Процедура закупівлі” - “звіт про укладений договір”, а в полі “Примітки” - “е-каталог”.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3.3.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Відповідальна особа самостійно формує технічні та інші вимоги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до предмету закупівлі або отримує такі вимоги від підрозділу, що ініціює закупівлю.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3.4. Відповідальна особа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аналізує  товари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що запропоновані в е-каталозі через авторизований електронний майданчик, що підключений до електронного каталогу “Prozorro Market”, та обирає той товар, що максимально відповідає вимогам сформованим до конкретного предмета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закупівлі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3.5. При здійсненні закупівель з використанням е-каталог відповідальна особа може використовувати примірні договори для електронного каталогу “Prozorro Market”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https://prozorro.gov.ua/news/tipovij-dogovir-dlya-prozorro-market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 Звіт про укладений договір.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0" w:right="-324.3307086614169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4.1. Відповідальна особа розміщує або організовує розміщення звітів про укладені договори, що були укладені за результатами закупівель через е-каталоги, з дотриманням вимог та строків передбачених чинним законодавством.  </w:t>
      </w:r>
    </w:p>
    <w:p w:rsidR="00000000" w:rsidDel="00000000" w:rsidP="00000000" w:rsidRDefault="00000000" w:rsidRPr="00000000" w14:paraId="0000004A">
      <w:pPr>
        <w:spacing w:line="276" w:lineRule="auto"/>
        <w:ind w:right="-324.330708661416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left="6940" w:right="-324.330708661416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line="276" w:lineRule="auto"/>
        <w:ind w:left="6940" w:right="-324.330708661416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0"/>
        </w:tabs>
        <w:spacing w:line="240" w:lineRule="auto"/>
        <w:ind w:right="-324.3307086614169"/>
        <w:rPr>
          <w:rFonts w:ascii="Times New Roman" w:cs="Times New Roman" w:eastAsia="Times New Roman" w:hAnsi="Times New Roman"/>
          <w:sz w:val="26"/>
          <w:szCs w:val="26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shd w:fill="fce5cd" w:val="clear"/>
          <w:rtl w:val="0"/>
        </w:rPr>
        <w:t xml:space="preserve">ПОСАДА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shd w:fill="fff2cc" w:val="clear"/>
          <w:rtl w:val="0"/>
        </w:rPr>
        <w:t xml:space="preserve">ПІБ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6940" w:right="-324.330708661416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276" w:lineRule="auto"/>
        <w:ind w:right="-324.330708661416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prozorro.gov.ua/news/tipovij-dogovir-dlya-prozorro-market" TargetMode="External"/><Relationship Id="rId9" Type="http://schemas.openxmlformats.org/officeDocument/2006/relationships/hyperlink" Target="https://drive.google.com/file/d/1KBchfTctQbWijdWjhtdiIUXiwjH-TVKM/view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infobox.prozorro.org/news-mert/nakaz-16-pro-zatverdzhennya-instrukciji-z-vikoristannya-e-katalogu-prozorro-market" TargetMode="External"/><Relationship Id="rId8" Type="http://schemas.openxmlformats.org/officeDocument/2006/relationships/hyperlink" Target="https://drive.google.com/file/d/1KBchfTctQbWijdWjhtdiIUXiwjH-TVKM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